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A72731">
      <w:pPr>
        <w:pStyle w:val="aa"/>
        <w:rPr>
          <w:rFonts w:ascii="Arial" w:hAnsi="Arial"/>
          <w:lang w:eastAsia="ru-RU"/>
        </w:rPr>
      </w:pPr>
      <w:bookmarkStart w:id="0" w:name="_GoBack"/>
      <w:bookmarkEnd w:id="0"/>
      <w:r w:rsidRPr="00504270">
        <w:rPr>
          <w:noProof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3CF9790" w:rsidR="00651121" w:rsidRDefault="00474F45" w:rsidP="005061E1">
      <w:pPr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3DF63EA0" w14:textId="595EFBAB" w:rsidR="00243AFB" w:rsidRDefault="00243AFB" w:rsidP="005061E1">
      <w:pPr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C61A5D" w14:textId="242F39A3" w:rsidR="00033FD4" w:rsidRDefault="003B2FB4" w:rsidP="00453C56">
      <w:pPr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8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</w:t>
      </w:r>
      <w:r w:rsidR="001D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родительской платы  за </w:t>
      </w:r>
      <w:r w:rsidR="00EE1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присмотр и уход за 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EE14E7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бюджетных 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основную образовательную программу дошкольного образования на 202</w:t>
      </w:r>
      <w:r w:rsidR="00F54757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и плановый период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и 2025 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D7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A48CD7" w14:textId="2594E29B" w:rsidR="003B2FB4" w:rsidRPr="002018B9" w:rsidRDefault="003B2FB4" w:rsidP="008C15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344D239D" w:rsidR="003B2FB4" w:rsidRDefault="00453C56" w:rsidP="00453C56">
      <w:pPr>
        <w:ind w:right="-2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D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D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250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0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70664418" w14:textId="77777777" w:rsidR="00CE7280" w:rsidRDefault="00CE7280" w:rsidP="008C159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4BA81AD" w:rsidR="00E94A64" w:rsidRPr="002D3789" w:rsidRDefault="00E94A64" w:rsidP="001C531D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7AD58796" w:rsidR="00C36EB1" w:rsidRPr="002D3789" w:rsidRDefault="00310ABF" w:rsidP="004561A9">
      <w:pPr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Правовая основа финансово-экономической экспертизы включает в себя: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Федерации, </w:t>
      </w:r>
      <w:r w:rsidR="004255D9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C32117" w:rsidRPr="00C32117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C321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2ED355A9" w14:textId="77777777" w:rsidR="00C36EB1" w:rsidRPr="002D3789" w:rsidRDefault="00C36EB1" w:rsidP="00C3211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19CF80" w14:textId="3D7413D1" w:rsidR="002B7DBE" w:rsidRDefault="00C36EB1" w:rsidP="002B7DBE">
      <w:pPr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7B4A0830" w14:textId="303DE1AA" w:rsidR="00206C46" w:rsidRDefault="00C36EB1" w:rsidP="00206C4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>пункт 1.4  Плана работы Контрольно-счетной комиссии  на 2023 год, утвержденного Распоряжением  Контрольно-счетной комиссии  от 29.12.2022г.  № 86-ра, Распоряжение  КСК ММР  от 1</w:t>
      </w:r>
      <w:r w:rsidR="002367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367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 xml:space="preserve">.2023г.  № </w:t>
      </w:r>
      <w:r w:rsidR="002367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206C46">
        <w:rPr>
          <w:rFonts w:ascii="Times New Roman" w:hAnsi="Times New Roman"/>
          <w:sz w:val="28"/>
          <w:szCs w:val="28"/>
        </w:rPr>
        <w:t xml:space="preserve">письмо </w:t>
      </w:r>
      <w:r w:rsidR="0023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0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Михайловского муниципального района</w:t>
      </w:r>
      <w:r w:rsidR="00206C46">
        <w:rPr>
          <w:rFonts w:ascii="Times New Roman" w:hAnsi="Times New Roman"/>
          <w:sz w:val="26"/>
          <w:szCs w:val="26"/>
        </w:rPr>
        <w:t xml:space="preserve"> </w:t>
      </w:r>
      <w:r w:rsidR="00206C46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2367F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 xml:space="preserve">  от 1</w:t>
      </w:r>
      <w:r w:rsidR="00D44F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44F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6C46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D44F59">
        <w:rPr>
          <w:rFonts w:ascii="Times New Roman" w:eastAsia="Times New Roman" w:hAnsi="Times New Roman"/>
          <w:sz w:val="28"/>
          <w:szCs w:val="28"/>
          <w:lang w:eastAsia="ru-RU"/>
        </w:rPr>
        <w:t>862</w:t>
      </w:r>
      <w:proofErr w:type="gramStart"/>
      <w:r w:rsidR="00D44F59"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 w:rsidR="00D44F59">
        <w:rPr>
          <w:rFonts w:ascii="Times New Roman" w:eastAsia="Times New Roman" w:hAnsi="Times New Roman"/>
          <w:sz w:val="28"/>
          <w:szCs w:val="28"/>
          <w:lang w:eastAsia="ru-RU"/>
        </w:rPr>
        <w:t>/19-6</w:t>
      </w:r>
    </w:p>
    <w:p w14:paraId="29291C0F" w14:textId="77777777" w:rsidR="00453C56" w:rsidRDefault="00453C56" w:rsidP="00206C4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2E2051" w14:textId="77777777" w:rsidR="001D7525" w:rsidRDefault="001D7525" w:rsidP="00206C4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22C85AA4" w:rsidR="00240DBF" w:rsidRDefault="00240DBF" w:rsidP="00206C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FA08B" w14:textId="76F75FD6" w:rsidR="002B7DBE" w:rsidRDefault="00BB181A" w:rsidP="00F8673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Предмет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2F7957E8" w14:textId="2C1F3131" w:rsidR="001D7525" w:rsidRDefault="00690870" w:rsidP="00F86737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размера родительской платы  за </w:t>
      </w:r>
      <w:r w:rsidR="0083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 за детьми</w:t>
      </w:r>
      <w:r w:rsidR="001D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2023 год и плановый период 2024 и 2025 годов»</w:t>
      </w:r>
    </w:p>
    <w:p w14:paraId="4D9AB6BD" w14:textId="77777777" w:rsidR="001D7525" w:rsidRDefault="001D7525" w:rsidP="001D75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810FD" w14:textId="122CF7E1" w:rsidR="002B7DBE" w:rsidRDefault="00690870" w:rsidP="001D7525">
      <w:pPr>
        <w:rPr>
          <w:rFonts w:ascii="Times New Roman" w:hAnsi="Times New Roman" w:cs="Times New Roman"/>
          <w:b/>
          <w:sz w:val="28"/>
          <w:szCs w:val="28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5575F2DE" w14:textId="1225C494" w:rsidR="001D7525" w:rsidRDefault="00690870" w:rsidP="001D75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размера родительской платы  за </w:t>
      </w:r>
      <w:r w:rsidR="0083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 за детьми</w:t>
      </w:r>
      <w:r w:rsidR="001D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2023 год и плановый период 2024 и 2025 годов»</w:t>
      </w:r>
    </w:p>
    <w:p w14:paraId="74FE3F73" w14:textId="77777777" w:rsidR="001D7525" w:rsidRDefault="001D7525" w:rsidP="001D75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1720D" w14:textId="1A272336" w:rsidR="002B7DBE" w:rsidRDefault="002F2EED" w:rsidP="00D44F59">
      <w:pPr>
        <w:rPr>
          <w:rFonts w:ascii="Times New Roman" w:hAnsi="Times New Roman" w:cs="Times New Roman"/>
          <w:b/>
          <w:sz w:val="28"/>
          <w:szCs w:val="28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433C06E6" w14:textId="5865669A" w:rsidR="001F5285" w:rsidRPr="001F5285" w:rsidRDefault="002F2EED" w:rsidP="008B486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F5285"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соответствия </w:t>
      </w:r>
      <w:r w:rsidR="008B4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8B4861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размера родительской платы  за </w:t>
      </w:r>
      <w:r w:rsidR="0083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 за детьми</w:t>
      </w:r>
      <w:r w:rsidR="008B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2023 год и плановый период 2024 и 2025 годов» (далее- Проект постановления) </w:t>
      </w:r>
      <w:r w:rsidR="008B4861" w:rsidRPr="002F2EED">
        <w:rPr>
          <w:rFonts w:ascii="Times New Roman" w:hAnsi="Times New Roman"/>
          <w:sz w:val="28"/>
          <w:szCs w:val="28"/>
        </w:rPr>
        <w:t>федеральному законодательству, законодательству Приморского края, муниципальным нормативным правовым актам Михайловского муниципального района</w:t>
      </w:r>
      <w:r w:rsidR="008B4861">
        <w:rPr>
          <w:rFonts w:ascii="Times New Roman" w:hAnsi="Times New Roman"/>
          <w:sz w:val="28"/>
          <w:szCs w:val="28"/>
        </w:rPr>
        <w:t xml:space="preserve">, </w:t>
      </w:r>
      <w:r w:rsidR="001F5285" w:rsidRPr="001F5285">
        <w:rPr>
          <w:rFonts w:ascii="Times New Roman" w:eastAsia="Times New Roman" w:hAnsi="Times New Roman"/>
          <w:sz w:val="28"/>
          <w:szCs w:val="28"/>
          <w:lang w:eastAsia="ru-RU"/>
        </w:rPr>
        <w:t>а также оценка полноты изложения и непротиворечивости</w:t>
      </w:r>
      <w:r w:rsidR="00346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163C043F" w:rsidR="002F2EED" w:rsidRDefault="002F2EED" w:rsidP="00D44F59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15EE9A97" w14:textId="77777777" w:rsidR="00FC5913" w:rsidRDefault="00FC5913" w:rsidP="00D44F5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7AD303" w14:textId="3B157C69" w:rsidR="00FC5913" w:rsidRDefault="00FC5913" w:rsidP="00FC5913">
      <w:pPr>
        <w:rPr>
          <w:rFonts w:ascii="Times New Roman" w:hAnsi="Times New Roman" w:cs="Times New Roman"/>
          <w:b/>
          <w:sz w:val="28"/>
          <w:szCs w:val="28"/>
        </w:rPr>
      </w:pPr>
      <w:r w:rsidRPr="008D1EA2">
        <w:rPr>
          <w:rFonts w:ascii="Times New Roman" w:eastAsia="Times New Roman" w:hAnsi="Times New Roman"/>
          <w:b/>
          <w:sz w:val="28"/>
          <w:szCs w:val="28"/>
        </w:rPr>
        <w:t>Объект</w:t>
      </w:r>
      <w:r w:rsidRPr="002F2EED">
        <w:rPr>
          <w:rFonts w:ascii="Times New Roman" w:eastAsia="Times New Roman" w:hAnsi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07FDED57" w14:textId="77777777" w:rsidR="00FC5913" w:rsidRDefault="00FC5913" w:rsidP="00FC5913">
      <w:pPr>
        <w:pStyle w:val="a6"/>
        <w:tabs>
          <w:tab w:val="clear" w:pos="4153"/>
          <w:tab w:val="clear" w:pos="8306"/>
          <w:tab w:val="right" w:pos="9356"/>
        </w:tabs>
        <w:rPr>
          <w:rFonts w:ascii="Times New Roman" w:eastAsia="Times New Roman" w:hAnsi="Times New Roman"/>
          <w:szCs w:val="28"/>
        </w:rPr>
      </w:pPr>
      <w:r w:rsidRPr="002F2EED">
        <w:rPr>
          <w:rFonts w:ascii="Times New Roman" w:eastAsia="Times New Roman" w:hAnsi="Times New Roman"/>
          <w:szCs w:val="28"/>
        </w:rPr>
        <w:t>администрация Михайловского муниципального района</w:t>
      </w:r>
    </w:p>
    <w:p w14:paraId="3386CE84" w14:textId="77777777" w:rsidR="00FC5913" w:rsidRDefault="00FC5913" w:rsidP="00FC5913">
      <w:pPr>
        <w:pStyle w:val="a6"/>
        <w:tabs>
          <w:tab w:val="clear" w:pos="4153"/>
          <w:tab w:val="clear" w:pos="8306"/>
          <w:tab w:val="right" w:pos="9356"/>
        </w:tabs>
        <w:rPr>
          <w:rFonts w:ascii="Times New Roman" w:eastAsia="Times New Roman" w:hAnsi="Times New Roman"/>
          <w:szCs w:val="28"/>
        </w:rPr>
      </w:pPr>
    </w:p>
    <w:p w14:paraId="55AD625D" w14:textId="42528E21" w:rsidR="00FC5913" w:rsidRDefault="00453C56" w:rsidP="00FC591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5913"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="00FC5913"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C591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C5913"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77A35D67" w14:textId="77777777" w:rsidR="00FC5913" w:rsidRDefault="00FC5913" w:rsidP="00FC591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432D88" w14:textId="7921637B" w:rsidR="00FC5913" w:rsidRDefault="00FC5913" w:rsidP="00FC5913">
      <w:pPr>
        <w:rPr>
          <w:rFonts w:ascii="Times New Roman" w:hAnsi="Times New Roman" w:cs="Times New Roman"/>
          <w:b/>
          <w:sz w:val="28"/>
          <w:szCs w:val="28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193690A7" w14:textId="51BE7759" w:rsidR="00FC5913" w:rsidRDefault="00FC5913" w:rsidP="00FC5913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3C5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6.02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28.02.2023г.</w:t>
      </w:r>
    </w:p>
    <w:p w14:paraId="5DF4A2B5" w14:textId="77777777" w:rsidR="00C77207" w:rsidRDefault="00C77207" w:rsidP="00C7720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7A1D32" w14:textId="2A875F45" w:rsidR="002B7DBE" w:rsidRDefault="008B4861" w:rsidP="002B7D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13F48"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использовались</w:t>
      </w:r>
      <w:r w:rsidR="002B7DBE">
        <w:rPr>
          <w:rFonts w:ascii="Times New Roman" w:hAnsi="Times New Roman" w:cs="Times New Roman"/>
          <w:b/>
          <w:sz w:val="28"/>
          <w:szCs w:val="28"/>
        </w:rPr>
        <w:t>:</w:t>
      </w:r>
    </w:p>
    <w:p w14:paraId="59B84157" w14:textId="77777777" w:rsidR="00713F48" w:rsidRPr="00B85723" w:rsidRDefault="00713F48" w:rsidP="00C77207">
      <w:pPr>
        <w:numPr>
          <w:ilvl w:val="0"/>
          <w:numId w:val="18"/>
        </w:numPr>
        <w:tabs>
          <w:tab w:val="left" w:pos="993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D12D0D3" w14:textId="11E9724C" w:rsidR="00C77207" w:rsidRDefault="00A262D1" w:rsidP="00F86737">
      <w:pPr>
        <w:tabs>
          <w:tab w:val="left" w:pos="993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215D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Федеральный   закон  от 29.12.2012г. № 273-ФЗ «Об образовании в Российской Федерации»;</w:t>
      </w:r>
    </w:p>
    <w:p w14:paraId="20412353" w14:textId="3F370509" w:rsidR="00A13F83" w:rsidRDefault="00A13F83" w:rsidP="00F86737">
      <w:pPr>
        <w:tabs>
          <w:tab w:val="left" w:pos="993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Закон Приморского края от 31.07.2013г. № 243-КЗ «Об образовании в Приморском крае»</w:t>
      </w:r>
      <w:r w:rsidR="00551D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0C82ABB" w14:textId="4C5204C9" w:rsidR="00756690" w:rsidRDefault="008D1EA2" w:rsidP="008D1EA2">
      <w:pPr>
        <w:tabs>
          <w:tab w:val="left" w:pos="993"/>
        </w:tabs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F5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6027">
        <w:rPr>
          <w:rFonts w:ascii="Times New Roman" w:eastAsia="Times New Roman" w:hAnsi="Times New Roman"/>
          <w:sz w:val="28"/>
          <w:szCs w:val="28"/>
          <w:lang w:eastAsia="ru-RU"/>
        </w:rPr>
        <w:t xml:space="preserve">4) Постановление Правительства Приморского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20.10.2022 г. № 713-пп «О мерах поддержки семей участников специальной военной операции, а также лиц, призванных на военную службу по мобилизации»</w:t>
      </w:r>
      <w:r w:rsidR="007D3C2A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ред. Постановления от 26.10.2022г. № 728-пп)</w:t>
      </w:r>
      <w:r w:rsidR="00551D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964C0CD" w14:textId="018E6692" w:rsidR="00D44F59" w:rsidRDefault="00D44F59" w:rsidP="00D44F59">
      <w:pPr>
        <w:tabs>
          <w:tab w:val="left" w:pos="993"/>
        </w:tabs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="00551D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Постановление Правительства Приморского края от </w:t>
      </w:r>
      <w:r w:rsidR="008B4861">
        <w:rPr>
          <w:rFonts w:ascii="Times New Roman" w:eastAsia="Times New Roman" w:hAnsi="Times New Roman"/>
          <w:sz w:val="28"/>
          <w:szCs w:val="28"/>
          <w:lang w:eastAsia="ru-RU"/>
        </w:rPr>
        <w:t>09.12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г. № </w:t>
      </w:r>
      <w:r w:rsidR="008B4861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3-пп «</w:t>
      </w:r>
      <w:r w:rsidR="008B486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максимального размера родительской платы </w:t>
      </w:r>
      <w:r w:rsidR="00551D16">
        <w:rPr>
          <w:rFonts w:ascii="Times New Roman" w:eastAsia="Times New Roman" w:hAnsi="Times New Roman"/>
          <w:sz w:val="28"/>
          <w:szCs w:val="28"/>
          <w:lang w:eastAsia="ru-RU"/>
        </w:rPr>
        <w:t>за присмотр и уход за детьми в государственных и муниципальных организациях Приморского края, реализующих образовательную программу дошкольного образования, на 2023 год и плановый период 2024 и 2025 годов»;</w:t>
      </w:r>
    </w:p>
    <w:p w14:paraId="298DECAA" w14:textId="37AA71BD" w:rsidR="00F402E4" w:rsidRPr="00085787" w:rsidRDefault="002D6B9B" w:rsidP="00F86737">
      <w:pPr>
        <w:pStyle w:val="23"/>
        <w:shd w:val="clear" w:color="auto" w:fill="auto"/>
        <w:tabs>
          <w:tab w:val="left" w:pos="838"/>
        </w:tabs>
        <w:spacing w:before="0"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6) </w:t>
      </w:r>
      <w:r w:rsidR="00F402E4" w:rsidRPr="00085787">
        <w:rPr>
          <w:rFonts w:ascii="Times New Roman" w:hAnsi="Times New Roman" w:cs="Times New Roman"/>
          <w:color w:val="000000"/>
          <w:sz w:val="28"/>
          <w:szCs w:val="28"/>
        </w:rPr>
        <w:t>Письм</w:t>
      </w:r>
      <w:r w:rsidR="00F402E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402E4" w:rsidRPr="00085787">
        <w:rPr>
          <w:rFonts w:ascii="Times New Roman" w:hAnsi="Times New Roman" w:cs="Times New Roman"/>
          <w:color w:val="000000"/>
          <w:sz w:val="28"/>
          <w:szCs w:val="28"/>
        </w:rPr>
        <w:t xml:space="preserve"> Мин</w:t>
      </w:r>
      <w:r w:rsidR="002048AA">
        <w:rPr>
          <w:rFonts w:ascii="Times New Roman" w:hAnsi="Times New Roman" w:cs="Times New Roman"/>
          <w:color w:val="000000"/>
          <w:sz w:val="28"/>
          <w:szCs w:val="28"/>
        </w:rPr>
        <w:t xml:space="preserve">истерства образования и науки </w:t>
      </w:r>
      <w:r w:rsidR="00F402E4" w:rsidRPr="00085787">
        <w:rPr>
          <w:rFonts w:ascii="Times New Roman" w:hAnsi="Times New Roman" w:cs="Times New Roman"/>
          <w:color w:val="000000"/>
          <w:sz w:val="28"/>
          <w:szCs w:val="28"/>
        </w:rPr>
        <w:t xml:space="preserve"> РФ от 31.07.2014 № 08-1002 «О направлении Методических рекомендаций</w:t>
      </w:r>
      <w:r w:rsidR="002048AA">
        <w:rPr>
          <w:rFonts w:ascii="Times New Roman" w:hAnsi="Times New Roman" w:cs="Times New Roman"/>
          <w:color w:val="000000"/>
          <w:sz w:val="28"/>
          <w:szCs w:val="28"/>
        </w:rPr>
        <w:t xml:space="preserve"> (вместе с «Методическими рекомендациями по </w:t>
      </w:r>
      <w:r w:rsidR="00C76226">
        <w:rPr>
          <w:rFonts w:ascii="Times New Roman" w:hAnsi="Times New Roman" w:cs="Times New Roman"/>
          <w:color w:val="000000"/>
          <w:sz w:val="28"/>
          <w:szCs w:val="28"/>
        </w:rPr>
        <w:t>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</w:t>
      </w:r>
      <w:r w:rsidR="00F402E4" w:rsidRPr="00085787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C76226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2048AA" w:rsidRPr="002048AA">
        <w:rPr>
          <w:rFonts w:ascii="Montserrat" w:hAnsi="Montserrat"/>
          <w:b/>
          <w:bCs/>
          <w:color w:val="00589B"/>
          <w:sz w:val="30"/>
          <w:szCs w:val="30"/>
          <w:shd w:val="clear" w:color="auto" w:fill="FFFFFF"/>
        </w:rPr>
        <w:t xml:space="preserve"> </w:t>
      </w:r>
    </w:p>
    <w:p w14:paraId="6AE03AE3" w14:textId="57551EF5" w:rsidR="00574467" w:rsidRDefault="00574467" w:rsidP="00D44F59">
      <w:pPr>
        <w:tabs>
          <w:tab w:val="left" w:pos="993"/>
        </w:tabs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E9953A" w14:textId="77777777" w:rsidR="001172C6" w:rsidRDefault="001172C6" w:rsidP="001172C6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152543FC" w14:textId="7327D5D6" w:rsidR="001172C6" w:rsidRDefault="001172C6" w:rsidP="001172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проект постановления администрации Михайловского муниципального района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размера родительской платы  за </w:t>
      </w:r>
      <w:r w:rsidR="00833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 за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2023 год и плановый период 2024 и 2025 годов»</w:t>
      </w:r>
    </w:p>
    <w:p w14:paraId="441CFA90" w14:textId="5C6A61D6" w:rsidR="00A13F83" w:rsidRPr="00B85723" w:rsidRDefault="001172C6" w:rsidP="00C77207">
      <w:pPr>
        <w:tabs>
          <w:tab w:val="left" w:pos="99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методика расчета</w:t>
      </w:r>
      <w:r w:rsidR="009756BC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затрат на одного воспитанника в месяц</w:t>
      </w:r>
      <w:r w:rsidR="002D6B9B">
        <w:rPr>
          <w:rFonts w:ascii="Times New Roman" w:eastAsia="Times New Roman" w:hAnsi="Times New Roman"/>
          <w:sz w:val="28"/>
          <w:szCs w:val="28"/>
          <w:lang w:eastAsia="ru-RU"/>
        </w:rPr>
        <w:t>, учитываемых при установлении размера родительской платы, взимаемой с родителей (законных представителей) за присмотр и уход за детьми в муниципальных дошкольных образовательных бюджетных учреждениях Михайловского муниципального района;</w:t>
      </w:r>
    </w:p>
    <w:p w14:paraId="3A8B93A9" w14:textId="1F748AEF" w:rsidR="003A1379" w:rsidRDefault="00A262D1" w:rsidP="00FC5913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Cs w:val="28"/>
        </w:rPr>
        <w:t xml:space="preserve">        </w:t>
      </w:r>
    </w:p>
    <w:p w14:paraId="197328C5" w14:textId="72C4CB99" w:rsidR="002B7DBE" w:rsidRDefault="003A1379" w:rsidP="00AD6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2B7DBE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экспертизы:</w:t>
      </w:r>
    </w:p>
    <w:p w14:paraId="243C4690" w14:textId="171EF394" w:rsidR="003A1379" w:rsidRDefault="003A1379" w:rsidP="00AD6AD5">
      <w:pPr>
        <w:tabs>
          <w:tab w:val="left" w:pos="993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4BE750F2" w14:textId="257CFE73" w:rsidR="00753B75" w:rsidRDefault="00D657A0" w:rsidP="00BB50B4">
      <w:pPr>
        <w:pStyle w:val="80"/>
        <w:ind w:firstLine="426"/>
      </w:pPr>
      <w:r>
        <w:t xml:space="preserve">Пунктом  3 части 1 статьи </w:t>
      </w:r>
      <w:r w:rsidRPr="00D657A0">
        <w:rPr>
          <w:rStyle w:val="2TimesNewRoman"/>
          <w:rFonts w:eastAsia="Arial"/>
          <w:sz w:val="28"/>
          <w:szCs w:val="28"/>
        </w:rPr>
        <w:t>8</w:t>
      </w:r>
      <w:r>
        <w:t xml:space="preserve"> и пунктом 1 части 1 статьи 9 Федерального закона от 29 декабря 2012 г. </w:t>
      </w:r>
      <w:r>
        <w:rPr>
          <w:lang w:val="en-US" w:bidi="en-US"/>
        </w:rPr>
        <w:t>N</w:t>
      </w:r>
      <w:r w:rsidRPr="00D657A0">
        <w:rPr>
          <w:lang w:bidi="en-US"/>
        </w:rPr>
        <w:t xml:space="preserve"> </w:t>
      </w:r>
      <w:r>
        <w:t xml:space="preserve">273-ФЗ закреплено  распределение полномочий органов государственной власти субъектов Российской Федерации и местного самоуправления муниципальных районов и городских округов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 В соответствии с указанным распределением полномочий на основании части 2 статьи 65 Федерального закона от 29 декабря 2012 г. </w:t>
      </w:r>
      <w:r>
        <w:rPr>
          <w:lang w:val="en-US" w:bidi="en-US"/>
        </w:rPr>
        <w:t>N</w:t>
      </w:r>
      <w:r w:rsidRPr="00D657A0">
        <w:rPr>
          <w:lang w:bidi="en-US"/>
        </w:rPr>
        <w:t xml:space="preserve"> </w:t>
      </w:r>
      <w:r>
        <w:t xml:space="preserve">273-ФЗ за присмотр и уход за ребенком Учредитель организации (администрация Михайловского муниципального района),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размер.   </w:t>
      </w:r>
      <w:r w:rsidR="00753B75">
        <w:t xml:space="preserve">   </w:t>
      </w:r>
    </w:p>
    <w:p w14:paraId="2777F064" w14:textId="04193CF8" w:rsidR="00D657A0" w:rsidRDefault="00753B75" w:rsidP="00D657A0">
      <w:pPr>
        <w:pStyle w:val="80"/>
        <w:rPr>
          <w:color w:val="000000"/>
        </w:rPr>
      </w:pPr>
      <w:r>
        <w:t xml:space="preserve">Пункт </w:t>
      </w:r>
      <w:r w:rsidR="00D657A0" w:rsidRPr="003E2AE1">
        <w:rPr>
          <w:color w:val="000000"/>
        </w:rPr>
        <w:t xml:space="preserve"> 34 ст. 2 Закона № 273-ФЗ </w:t>
      </w:r>
      <w:r>
        <w:rPr>
          <w:color w:val="000000"/>
        </w:rPr>
        <w:t xml:space="preserve"> устанавливает что,</w:t>
      </w:r>
      <w:r w:rsidR="00D657A0">
        <w:rPr>
          <w:color w:val="000000"/>
        </w:rPr>
        <w:t xml:space="preserve"> </w:t>
      </w:r>
      <w:r w:rsidR="00D657A0" w:rsidRPr="003E2AE1">
        <w:rPr>
          <w:color w:val="000000"/>
        </w:rPr>
        <w:t>присмотр и уход за детьми – это комплекс мер по организации питания и хозяйственно-</w:t>
      </w:r>
      <w:r w:rsidR="00D657A0" w:rsidRPr="00393F94">
        <w:rPr>
          <w:color w:val="000000"/>
        </w:rPr>
        <w:t>бытового обслуживания детей, обеспечению соблюдения ими личной гигиены и режима дня.</w:t>
      </w:r>
      <w:r w:rsidR="00D657A0">
        <w:rPr>
          <w:color w:val="000000"/>
        </w:rPr>
        <w:t xml:space="preserve"> </w:t>
      </w:r>
    </w:p>
    <w:p w14:paraId="12A1570C" w14:textId="3C6CD312" w:rsidR="00F16C2F" w:rsidRDefault="00F16C2F" w:rsidP="00F16C2F">
      <w:pPr>
        <w:pStyle w:val="23"/>
        <w:shd w:val="clear" w:color="auto" w:fill="auto"/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B3CAE">
        <w:rPr>
          <w:rFonts w:ascii="Times New Roman" w:hAnsi="Times New Roman" w:cs="Times New Roman"/>
          <w:sz w:val="28"/>
          <w:szCs w:val="28"/>
        </w:rPr>
        <w:t xml:space="preserve">ормативные затраты на оказание государственных, муниципальных услуг по присмотру и уходу за детьми в образовательных организациях, </w:t>
      </w:r>
      <w:r w:rsidRPr="00DB3CAE">
        <w:rPr>
          <w:rFonts w:ascii="Times New Roman" w:hAnsi="Times New Roman" w:cs="Times New Roman"/>
          <w:sz w:val="28"/>
          <w:szCs w:val="28"/>
        </w:rPr>
        <w:lastRenderedPageBreak/>
        <w:t>реализующих программы дошкольного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по которым устанавливается размер родительской платы, </w:t>
      </w:r>
      <w:r w:rsidRPr="00DB3CAE">
        <w:rPr>
          <w:rFonts w:ascii="Times New Roman" w:hAnsi="Times New Roman" w:cs="Times New Roman"/>
          <w:sz w:val="28"/>
          <w:szCs w:val="28"/>
        </w:rPr>
        <w:t xml:space="preserve"> должны покрывать расходы, связанные:</w:t>
      </w:r>
    </w:p>
    <w:p w14:paraId="529532F6" w14:textId="781CCC99" w:rsidR="00F16C2F" w:rsidRPr="00DB3CAE" w:rsidRDefault="00F16C2F" w:rsidP="00F16C2F">
      <w:pPr>
        <w:pStyle w:val="23"/>
        <w:shd w:val="clear" w:color="auto" w:fill="auto"/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DB3CAE">
        <w:rPr>
          <w:rFonts w:ascii="Times New Roman" w:hAnsi="Times New Roman" w:cs="Times New Roman"/>
          <w:sz w:val="28"/>
          <w:szCs w:val="28"/>
        </w:rPr>
        <w:t>с приобретением продуктов питания;</w:t>
      </w:r>
    </w:p>
    <w:p w14:paraId="40D0EBC5" w14:textId="77777777" w:rsidR="00F16C2F" w:rsidRDefault="00F16C2F" w:rsidP="00F16C2F">
      <w:pPr>
        <w:pStyle w:val="23"/>
        <w:shd w:val="clear" w:color="auto" w:fill="auto"/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DB3CAE">
        <w:rPr>
          <w:rFonts w:ascii="Times New Roman" w:hAnsi="Times New Roman" w:cs="Times New Roman"/>
          <w:sz w:val="28"/>
          <w:szCs w:val="28"/>
        </w:rPr>
        <w:t>с приобретением расходных материалов, используемых для обеспечения соблюдения воспитанниками режима дня и личной гигиены.</w:t>
      </w:r>
    </w:p>
    <w:p w14:paraId="7E7707E5" w14:textId="77777777" w:rsidR="00BB50B4" w:rsidRPr="00DB3CAE" w:rsidRDefault="00BB50B4" w:rsidP="00F16C2F">
      <w:pPr>
        <w:pStyle w:val="23"/>
        <w:shd w:val="clear" w:color="auto" w:fill="auto"/>
        <w:spacing w:before="0" w:after="0" w:line="240" w:lineRule="auto"/>
        <w:ind w:firstLine="580"/>
        <w:rPr>
          <w:rFonts w:ascii="Times New Roman" w:hAnsi="Times New Roman" w:cs="Times New Roman"/>
          <w:sz w:val="28"/>
          <w:szCs w:val="28"/>
        </w:rPr>
      </w:pPr>
    </w:p>
    <w:p w14:paraId="01C057FC" w14:textId="3776DD72" w:rsidR="003653EC" w:rsidRDefault="00DC7AEB" w:rsidP="00B77F4A">
      <w:pPr>
        <w:pStyle w:val="23"/>
        <w:shd w:val="clear" w:color="auto" w:fill="auto"/>
        <w:tabs>
          <w:tab w:val="left" w:pos="838"/>
        </w:tabs>
        <w:spacing w:before="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3E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753B75" w:rsidRPr="003653EC">
        <w:rPr>
          <w:rFonts w:ascii="Times New Roman" w:eastAsia="Times New Roman" w:hAnsi="Times New Roman"/>
          <w:b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ами </w:t>
      </w:r>
      <w:r w:rsidR="00753B75" w:rsidRPr="00365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="00BB5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="00753B75" w:rsidRPr="00365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Проекта постановления</w:t>
      </w:r>
      <w:r w:rsidR="00753B75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«Методика расчета нормативных затрат на одного воспитанника в месяц, учитываемых при установлении размера родительской платы, взимаемой с родителей (законных представителей) за присмотр и уход за детьми в муниципальных дошкольных образовательных бюджетных учреждениях Михайловского муниципального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размер нормативных затрат за присмотр и уход за детьми </w:t>
      </w:r>
      <w:r w:rsidR="0021100D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и плановый период 2024 и 2025 годов.</w:t>
      </w:r>
      <w:r w:rsidR="00B77F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33A9485" w14:textId="3C8A7E59" w:rsidR="00B77F4A" w:rsidRDefault="00B77F4A" w:rsidP="00B77F4A">
      <w:pPr>
        <w:pStyle w:val="23"/>
        <w:shd w:val="clear" w:color="auto" w:fill="auto"/>
        <w:tabs>
          <w:tab w:val="left" w:pos="83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Методика расчета нормативных затрат</w:t>
      </w:r>
      <w:r w:rsidRPr="00B77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на </w:t>
      </w:r>
      <w:r w:rsidRPr="000857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</w:t>
      </w:r>
      <w:r w:rsidRPr="000857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3EC">
        <w:rPr>
          <w:rFonts w:ascii="Times New Roman" w:hAnsi="Times New Roman" w:cs="Times New Roman"/>
          <w:color w:val="000000"/>
          <w:sz w:val="28"/>
          <w:szCs w:val="28"/>
        </w:rPr>
        <w:t xml:space="preserve">пункта 1 статьи 4 </w:t>
      </w:r>
      <w:r w:rsidR="0026617F">
        <w:rPr>
          <w:rFonts w:ascii="Times New Roman" w:hAnsi="Times New Roman" w:cs="Times New Roman"/>
          <w:color w:val="000000"/>
          <w:sz w:val="28"/>
          <w:szCs w:val="28"/>
        </w:rPr>
        <w:t xml:space="preserve">письма </w:t>
      </w:r>
      <w:r w:rsidR="0026617F" w:rsidRPr="00085787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26617F">
        <w:rPr>
          <w:rFonts w:ascii="Times New Roman" w:hAnsi="Times New Roman" w:cs="Times New Roman"/>
          <w:color w:val="000000"/>
          <w:sz w:val="28"/>
          <w:szCs w:val="28"/>
        </w:rPr>
        <w:t xml:space="preserve">истерства образования и науки </w:t>
      </w:r>
      <w:r w:rsidR="0026617F" w:rsidRPr="00085787">
        <w:rPr>
          <w:rFonts w:ascii="Times New Roman" w:hAnsi="Times New Roman" w:cs="Times New Roman"/>
          <w:color w:val="000000"/>
          <w:sz w:val="28"/>
          <w:szCs w:val="28"/>
        </w:rPr>
        <w:t xml:space="preserve"> РФ от 31.07.2014 № 08-1002 «О направлении Методических рекомендаций</w:t>
      </w:r>
      <w:r w:rsidR="0026617F">
        <w:rPr>
          <w:rFonts w:ascii="Times New Roman" w:hAnsi="Times New Roman" w:cs="Times New Roman"/>
          <w:color w:val="000000"/>
          <w:sz w:val="28"/>
          <w:szCs w:val="28"/>
        </w:rPr>
        <w:t xml:space="preserve"> (вместе с «Методическими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</w:t>
      </w:r>
      <w:r w:rsidR="0026617F" w:rsidRPr="0008578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6617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653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617F" w:rsidRPr="002048AA">
        <w:rPr>
          <w:rFonts w:ascii="Montserrat" w:hAnsi="Montserrat"/>
          <w:b/>
          <w:bCs/>
          <w:color w:val="00589B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53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3653EC">
        <w:rPr>
          <w:rFonts w:ascii="Times New Roman" w:hAnsi="Times New Roman" w:cs="Times New Roman"/>
          <w:sz w:val="28"/>
          <w:szCs w:val="28"/>
        </w:rPr>
        <w:t>которого</w:t>
      </w:r>
      <w:r w:rsidR="00BD7C05">
        <w:rPr>
          <w:rFonts w:ascii="Times New Roman" w:hAnsi="Times New Roman" w:cs="Times New Roman"/>
          <w:sz w:val="28"/>
          <w:szCs w:val="28"/>
        </w:rPr>
        <w:t xml:space="preserve">, </w:t>
      </w:r>
      <w:r w:rsidR="003653EC">
        <w:rPr>
          <w:rFonts w:ascii="Times New Roman" w:hAnsi="Times New Roman" w:cs="Times New Roman"/>
          <w:sz w:val="28"/>
          <w:szCs w:val="28"/>
        </w:rPr>
        <w:t xml:space="preserve"> </w:t>
      </w:r>
      <w:r w:rsidR="00BD7C05">
        <w:rPr>
          <w:rFonts w:ascii="Times New Roman" w:hAnsi="Times New Roman" w:cs="Times New Roman"/>
          <w:sz w:val="28"/>
          <w:szCs w:val="28"/>
        </w:rPr>
        <w:t>«</w:t>
      </w:r>
      <w:r w:rsidRPr="00E556E7">
        <w:rPr>
          <w:rFonts w:ascii="Times New Roman" w:hAnsi="Times New Roman" w:cs="Times New Roman"/>
          <w:sz w:val="28"/>
          <w:szCs w:val="28"/>
        </w:rPr>
        <w:t>Методика расчета нормативных затрат на оказание услуг по присмотру и уходу за детьми в образовательных организациях является рекомендуемой к использованию на региональном и муниципальном уровнях при разработке нормативных правовых актов, определяющих размер взимаемой платы с родителей (законных представителей) за присмотр и уход за детьми в образовательных организациях, а также при расчете соответствующих нормативных затрат, определяющих размер компенсации расходов образовательной организации на оказание услуги по присмотру и уходу, категориям детей, с родителей (законных представителей) которых родительская плата не взимается</w:t>
      </w:r>
      <w:r w:rsidR="00BD7C05">
        <w:rPr>
          <w:rFonts w:ascii="Times New Roman" w:hAnsi="Times New Roman" w:cs="Times New Roman"/>
          <w:sz w:val="28"/>
          <w:szCs w:val="28"/>
        </w:rPr>
        <w:t>»</w:t>
      </w:r>
      <w:r w:rsidRPr="00E556E7">
        <w:rPr>
          <w:rFonts w:ascii="Times New Roman" w:hAnsi="Times New Roman" w:cs="Times New Roman"/>
          <w:sz w:val="28"/>
          <w:szCs w:val="28"/>
        </w:rPr>
        <w:t>.</w:t>
      </w:r>
    </w:p>
    <w:p w14:paraId="24925E4C" w14:textId="77777777" w:rsidR="00801BF6" w:rsidRDefault="00B136D5" w:rsidP="00B136D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Style w:val="a9"/>
          <w:bCs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     </w:t>
      </w:r>
      <w:r w:rsidR="003653EC">
        <w:rPr>
          <w:sz w:val="28"/>
          <w:szCs w:val="28"/>
        </w:rPr>
        <w:t xml:space="preserve">Расчет нормативных затрат на приобретение продуктов питания при оказании услуги по присмотру и уходу за детьми разработан на основании </w:t>
      </w:r>
      <w:r w:rsidR="00964C29">
        <w:rPr>
          <w:sz w:val="28"/>
          <w:szCs w:val="28"/>
        </w:rPr>
        <w:t xml:space="preserve"> </w:t>
      </w:r>
      <w:hyperlink r:id="rId8" w:anchor="6540IN" w:history="1">
        <w:r w:rsidRPr="00687DA8">
          <w:rPr>
            <w:rStyle w:val="a9"/>
            <w:bCs/>
            <w:color w:val="auto"/>
            <w:sz w:val="28"/>
            <w:szCs w:val="28"/>
            <w:u w:val="none"/>
          </w:rPr>
          <w:t xml:space="preserve"> СанПиН 2.3/2.4.3590-20 "Санитарно-эпидемиологические требования к организации общественного питания населения"</w:t>
        </w:r>
      </w:hyperlink>
      <w:r w:rsidRPr="00687DA8">
        <w:rPr>
          <w:rStyle w:val="a9"/>
          <w:bCs/>
          <w:color w:val="auto"/>
          <w:sz w:val="28"/>
          <w:szCs w:val="28"/>
          <w:u w:val="none"/>
        </w:rPr>
        <w:t>,</w:t>
      </w:r>
      <w:r w:rsidR="00687DA8" w:rsidRPr="00687DA8">
        <w:rPr>
          <w:rStyle w:val="a9"/>
          <w:bCs/>
          <w:color w:val="auto"/>
          <w:sz w:val="28"/>
          <w:szCs w:val="28"/>
          <w:u w:val="none"/>
        </w:rPr>
        <w:t xml:space="preserve">   </w:t>
      </w:r>
      <w:r w:rsidRPr="00687DA8">
        <w:rPr>
          <w:rStyle w:val="a9"/>
          <w:bCs/>
          <w:color w:val="auto"/>
          <w:sz w:val="28"/>
          <w:szCs w:val="28"/>
          <w:u w:val="none"/>
        </w:rPr>
        <w:t xml:space="preserve">который утвержден </w:t>
      </w:r>
      <w:r w:rsidR="00661E24">
        <w:rPr>
          <w:rStyle w:val="a9"/>
          <w:bCs/>
          <w:color w:val="auto"/>
          <w:sz w:val="28"/>
          <w:szCs w:val="28"/>
          <w:u w:val="none"/>
        </w:rPr>
        <w:t>Постановлением главного государственного санитарного врача РФ</w:t>
      </w:r>
      <w:r w:rsidR="00801BF6">
        <w:rPr>
          <w:rStyle w:val="a9"/>
          <w:bCs/>
          <w:color w:val="auto"/>
          <w:sz w:val="28"/>
          <w:szCs w:val="28"/>
          <w:u w:val="none"/>
        </w:rPr>
        <w:t xml:space="preserve"> № 32 от 27.100.2020 года, по возрастным категориям детей 1-3 года, и 3-7 лет. Расчет произведен на основании стоимости среднесуточного набора пищевой продукции, согласно Приложения № 7 </w:t>
      </w:r>
      <w:r w:rsidR="00801BF6" w:rsidRPr="00801BF6">
        <w:rPr>
          <w:rStyle w:val="a9"/>
          <w:bCs/>
          <w:color w:val="auto"/>
          <w:sz w:val="28"/>
          <w:szCs w:val="28"/>
          <w:u w:val="none"/>
        </w:rPr>
        <w:t>СанПиН 2.3/2.4.3590-20</w:t>
      </w:r>
      <w:r w:rsidR="00801BF6">
        <w:rPr>
          <w:rStyle w:val="a9"/>
          <w:bCs/>
          <w:color w:val="auto"/>
          <w:sz w:val="28"/>
          <w:szCs w:val="28"/>
          <w:u w:val="none"/>
        </w:rPr>
        <w:t>.</w:t>
      </w:r>
    </w:p>
    <w:p w14:paraId="6DF6E67F" w14:textId="7E546DF8" w:rsidR="00B136D5" w:rsidRDefault="00801BF6" w:rsidP="00B136D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9"/>
          <w:bCs/>
          <w:color w:val="auto"/>
          <w:sz w:val="28"/>
          <w:szCs w:val="28"/>
          <w:u w:val="none"/>
        </w:rPr>
        <w:t xml:space="preserve">     </w:t>
      </w:r>
      <w:r w:rsidR="00C24198">
        <w:rPr>
          <w:rStyle w:val="a9"/>
          <w:bCs/>
          <w:color w:val="auto"/>
          <w:sz w:val="28"/>
          <w:szCs w:val="28"/>
          <w:u w:val="none"/>
        </w:rPr>
        <w:t>Н</w:t>
      </w:r>
      <w:r>
        <w:rPr>
          <w:sz w:val="28"/>
          <w:szCs w:val="28"/>
        </w:rPr>
        <w:t>орматив затрат</w:t>
      </w:r>
      <w:r w:rsidR="00C24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</w:t>
      </w:r>
      <w:r w:rsidR="00B13076">
        <w:rPr>
          <w:sz w:val="28"/>
          <w:szCs w:val="28"/>
        </w:rPr>
        <w:t xml:space="preserve">рассчитан </w:t>
      </w:r>
      <w:r>
        <w:rPr>
          <w:sz w:val="28"/>
          <w:szCs w:val="28"/>
        </w:rPr>
        <w:t xml:space="preserve">на одного воспитанника </w:t>
      </w:r>
      <w:r w:rsidR="00B13076">
        <w:rPr>
          <w:sz w:val="28"/>
          <w:szCs w:val="28"/>
        </w:rPr>
        <w:t xml:space="preserve">независимо от возрастной категории </w:t>
      </w:r>
      <w:r w:rsidR="00C24198">
        <w:rPr>
          <w:sz w:val="28"/>
          <w:szCs w:val="28"/>
        </w:rPr>
        <w:t>в сумме 100,00 рублей</w:t>
      </w:r>
      <w:r w:rsidR="00B13076">
        <w:rPr>
          <w:sz w:val="28"/>
          <w:szCs w:val="28"/>
        </w:rPr>
        <w:t xml:space="preserve"> в месяц, на основании анализа структуры затрат дошкольных учреждений на  данные цели. Данная норма рекомендована пунктом 3.2. статьи 4  </w:t>
      </w:r>
      <w:r w:rsidR="00B13076">
        <w:rPr>
          <w:color w:val="000000"/>
          <w:sz w:val="28"/>
          <w:szCs w:val="28"/>
        </w:rPr>
        <w:t>Письма  Минобрнауки РФ от 31.07.2014 № 08-1002 «О направлении Методических рекомендаций»</w:t>
      </w:r>
      <w:r w:rsidR="00C24198">
        <w:rPr>
          <w:sz w:val="28"/>
          <w:szCs w:val="28"/>
        </w:rPr>
        <w:t xml:space="preserve">. </w:t>
      </w:r>
    </w:p>
    <w:p w14:paraId="661A1EA0" w14:textId="77777777" w:rsidR="00BB50B4" w:rsidRDefault="00BB50B4" w:rsidP="00B136D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2B4F315" w14:textId="5BA7D535" w:rsidR="00B13076" w:rsidRDefault="00B13076" w:rsidP="00B13076">
      <w:pPr>
        <w:pStyle w:val="23"/>
        <w:shd w:val="clear" w:color="auto" w:fill="auto"/>
        <w:tabs>
          <w:tab w:val="left" w:pos="838"/>
        </w:tabs>
        <w:spacing w:before="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пунктом </w:t>
      </w:r>
      <w:r w:rsidR="0021100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653EC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утверждается  </w:t>
      </w:r>
      <w:r w:rsidR="00B4415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родительской 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присмотр и уход за детьми в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дошкольных образовательных бюджетных учреждениях Михайловского муниципального района</w:t>
      </w:r>
      <w:r w:rsidR="00B4415E">
        <w:rPr>
          <w:rFonts w:ascii="Times New Roman" w:eastAsia="Times New Roman" w:hAnsi="Times New Roman"/>
          <w:sz w:val="28"/>
          <w:szCs w:val="28"/>
          <w:lang w:eastAsia="ru-RU"/>
        </w:rPr>
        <w:t>, для детей в возрасте до 3-х лет  в сумме 2</w:t>
      </w:r>
      <w:r w:rsidR="002110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415E">
        <w:rPr>
          <w:rFonts w:ascii="Times New Roman" w:eastAsia="Times New Roman" w:hAnsi="Times New Roman"/>
          <w:sz w:val="28"/>
          <w:szCs w:val="28"/>
          <w:lang w:eastAsia="ru-RU"/>
        </w:rPr>
        <w:t>00,00 руб., в возрасте от 3-х до 7-ми лет в сумме 2 </w:t>
      </w:r>
      <w:r w:rsidR="002110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4415E">
        <w:rPr>
          <w:rFonts w:ascii="Times New Roman" w:eastAsia="Times New Roman" w:hAnsi="Times New Roman"/>
          <w:sz w:val="28"/>
          <w:szCs w:val="28"/>
          <w:lang w:eastAsia="ru-RU"/>
        </w:rPr>
        <w:t>69,00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86CAE9C" w14:textId="65260839" w:rsidR="00D657A0" w:rsidRPr="00D657A0" w:rsidRDefault="00D657A0" w:rsidP="00D657A0">
      <w:pPr>
        <w:pStyle w:val="80"/>
      </w:pPr>
      <w:r>
        <w:rPr>
          <w:i/>
          <w:color w:val="000000"/>
        </w:rPr>
        <w:t xml:space="preserve"> </w:t>
      </w:r>
      <w:r>
        <w:rPr>
          <w:color w:val="000000"/>
        </w:rPr>
        <w:t>На основании части 4 статьи 65</w:t>
      </w:r>
      <w:r>
        <w:rPr>
          <w:i/>
          <w:color w:val="000000"/>
        </w:rPr>
        <w:t xml:space="preserve">   </w:t>
      </w:r>
      <w:r>
        <w:t xml:space="preserve">Закона от 29 декабря 2012 г. № 273-ФЗ </w:t>
      </w:r>
      <w:r w:rsidRPr="00D657A0">
        <w:rPr>
          <w:color w:val="000000"/>
          <w:shd w:val="clear" w:color="auto" w:fill="FFFFFF"/>
        </w:rPr>
        <w:t>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 правовым актом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14:paraId="1C73668C" w14:textId="08C1FC07" w:rsidR="00D657A0" w:rsidRPr="00D657A0" w:rsidRDefault="00D657A0" w:rsidP="00D657A0">
      <w:pPr>
        <w:rPr>
          <w:rFonts w:ascii="Times New Roman" w:hAnsi="Times New Roman" w:cs="Times New Roman"/>
          <w:sz w:val="28"/>
          <w:szCs w:val="28"/>
        </w:rPr>
      </w:pPr>
      <w:r w:rsidRPr="00D657A0">
        <w:rPr>
          <w:rFonts w:ascii="Times New Roman" w:hAnsi="Times New Roman" w:cs="Times New Roman"/>
          <w:sz w:val="28"/>
          <w:szCs w:val="28"/>
        </w:rPr>
        <w:t>Максимальный  размер родительской платы</w:t>
      </w:r>
      <w:r w:rsidR="00DC7AEB">
        <w:rPr>
          <w:rFonts w:ascii="Times New Roman" w:hAnsi="Times New Roman" w:cs="Times New Roman"/>
          <w:sz w:val="28"/>
          <w:szCs w:val="28"/>
        </w:rPr>
        <w:t xml:space="preserve"> при 10,5 часовом пребывании детей в организациях</w:t>
      </w:r>
      <w:r w:rsidR="00B4415E">
        <w:rPr>
          <w:rFonts w:ascii="Times New Roman" w:hAnsi="Times New Roman" w:cs="Times New Roman"/>
          <w:sz w:val="28"/>
          <w:szCs w:val="28"/>
        </w:rPr>
        <w:t xml:space="preserve">, </w:t>
      </w:r>
      <w:r w:rsidR="00DC7AEB">
        <w:rPr>
          <w:rFonts w:ascii="Times New Roman" w:hAnsi="Times New Roman" w:cs="Times New Roman"/>
          <w:sz w:val="28"/>
          <w:szCs w:val="28"/>
        </w:rPr>
        <w:t xml:space="preserve">на 2023 год и плановый период 2024 и 2025 годов </w:t>
      </w:r>
      <w:r w:rsidRPr="00D657A0">
        <w:rPr>
          <w:rFonts w:ascii="Times New Roman" w:hAnsi="Times New Roman" w:cs="Times New Roman"/>
          <w:sz w:val="28"/>
          <w:szCs w:val="28"/>
        </w:rPr>
        <w:t xml:space="preserve">  установлен</w:t>
      </w:r>
      <w:r w:rsidR="00B4415E">
        <w:rPr>
          <w:rFonts w:ascii="Times New Roman" w:hAnsi="Times New Roman" w:cs="Times New Roman"/>
          <w:sz w:val="28"/>
          <w:szCs w:val="28"/>
        </w:rPr>
        <w:t xml:space="preserve"> </w:t>
      </w:r>
      <w:r w:rsidRPr="00D657A0">
        <w:rPr>
          <w:rFonts w:ascii="Times New Roman" w:hAnsi="Times New Roman" w:cs="Times New Roman"/>
          <w:sz w:val="28"/>
          <w:szCs w:val="28"/>
        </w:rPr>
        <w:t xml:space="preserve">   Постановлением  Правительства  Приморского края от 09.12.2022г. № 853-п</w:t>
      </w:r>
      <w:r w:rsidR="00C41CFD">
        <w:rPr>
          <w:rFonts w:ascii="Times New Roman" w:hAnsi="Times New Roman" w:cs="Times New Roman"/>
          <w:sz w:val="28"/>
          <w:szCs w:val="28"/>
        </w:rPr>
        <w:t>п</w:t>
      </w:r>
      <w:r w:rsidRPr="00D657A0">
        <w:rPr>
          <w:rFonts w:ascii="Times New Roman" w:hAnsi="Times New Roman" w:cs="Times New Roman"/>
          <w:sz w:val="28"/>
          <w:szCs w:val="28"/>
        </w:rPr>
        <w:t xml:space="preserve"> «Об установлении максимального размера родительской платы за присмотр и уход за детьми в государственных и  муниципальных образовательных организациях  Приморского края, реализующих образовательную программу дошкольного образования, на 2023год и плановый период 2024 и 2025 годов»</w:t>
      </w:r>
      <w:r w:rsidR="00B4415E">
        <w:rPr>
          <w:rFonts w:ascii="Times New Roman" w:hAnsi="Times New Roman" w:cs="Times New Roman"/>
          <w:sz w:val="28"/>
          <w:szCs w:val="28"/>
        </w:rPr>
        <w:t xml:space="preserve"> для Михайловского муниципального района </w:t>
      </w:r>
      <w:r w:rsidR="00DC7AEB">
        <w:rPr>
          <w:rFonts w:ascii="Times New Roman" w:hAnsi="Times New Roman" w:cs="Times New Roman"/>
          <w:sz w:val="28"/>
          <w:szCs w:val="28"/>
        </w:rPr>
        <w:t>в размере 2469,00 рублей.</w:t>
      </w:r>
    </w:p>
    <w:p w14:paraId="759A217C" w14:textId="65E0FC75" w:rsidR="0021100D" w:rsidRDefault="0021100D" w:rsidP="0021100D">
      <w:pPr>
        <w:tabs>
          <w:tab w:val="left" w:pos="993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показывает, что  </w:t>
      </w:r>
      <w:r w:rsidR="00B4415E" w:rsidRPr="00DC7AEB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4415E" w:rsidRPr="00DC7A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="00B4415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нарушает </w:t>
      </w:r>
      <w:r w:rsidR="00DC7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 </w:t>
      </w:r>
      <w:r w:rsidR="00DC7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57A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657A0">
        <w:rPr>
          <w:rFonts w:ascii="Times New Roman" w:hAnsi="Times New Roman" w:cs="Times New Roman"/>
          <w:sz w:val="28"/>
          <w:szCs w:val="28"/>
        </w:rPr>
        <w:t xml:space="preserve">  Правительства  Приморского края от 09.12.2022г. № 853-па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24CB">
        <w:rPr>
          <w:rFonts w:ascii="Times New Roman" w:hAnsi="Times New Roman"/>
          <w:bCs/>
          <w:sz w:val="28"/>
          <w:szCs w:val="28"/>
        </w:rPr>
        <w:t xml:space="preserve">  </w:t>
      </w:r>
    </w:p>
    <w:p w14:paraId="1315D385" w14:textId="77777777" w:rsidR="00BB50B4" w:rsidRDefault="00BB50B4" w:rsidP="0021100D">
      <w:pPr>
        <w:tabs>
          <w:tab w:val="left" w:pos="993"/>
        </w:tabs>
        <w:ind w:firstLine="567"/>
        <w:rPr>
          <w:rFonts w:ascii="Times New Roman" w:hAnsi="Times New Roman"/>
          <w:bCs/>
          <w:sz w:val="28"/>
          <w:szCs w:val="28"/>
        </w:rPr>
      </w:pPr>
    </w:p>
    <w:p w14:paraId="64705A08" w14:textId="473A39D3" w:rsidR="0021100D" w:rsidRPr="00C41CFD" w:rsidRDefault="00C41CFD" w:rsidP="00C41CF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21100D" w:rsidRPr="00FF464A">
        <w:rPr>
          <w:rFonts w:ascii="Times New Roman" w:hAnsi="Times New Roman"/>
          <w:b/>
          <w:bCs/>
          <w:sz w:val="28"/>
          <w:szCs w:val="28"/>
        </w:rPr>
        <w:t xml:space="preserve">Пунктами </w:t>
      </w:r>
      <w:r w:rsidR="00BB50B4">
        <w:rPr>
          <w:rFonts w:ascii="Times New Roman" w:hAnsi="Times New Roman"/>
          <w:b/>
          <w:bCs/>
          <w:sz w:val="28"/>
          <w:szCs w:val="28"/>
        </w:rPr>
        <w:t xml:space="preserve">4, </w:t>
      </w:r>
      <w:r w:rsidR="0021100D" w:rsidRPr="00FF464A">
        <w:rPr>
          <w:rFonts w:ascii="Times New Roman" w:hAnsi="Times New Roman"/>
          <w:b/>
          <w:bCs/>
          <w:sz w:val="28"/>
          <w:szCs w:val="28"/>
        </w:rPr>
        <w:t>5 и 6</w:t>
      </w:r>
      <w:r w:rsidR="0021100D">
        <w:rPr>
          <w:rFonts w:ascii="Times New Roman" w:hAnsi="Times New Roman"/>
          <w:bCs/>
          <w:sz w:val="28"/>
          <w:szCs w:val="28"/>
        </w:rPr>
        <w:t xml:space="preserve"> Проекта постановления установлены меры социальной поддержки </w:t>
      </w:r>
      <w:r w:rsidR="00FF464A">
        <w:rPr>
          <w:rFonts w:ascii="Times New Roman" w:hAnsi="Times New Roman"/>
          <w:bCs/>
          <w:sz w:val="28"/>
          <w:szCs w:val="28"/>
        </w:rPr>
        <w:t xml:space="preserve">родителям. </w:t>
      </w:r>
      <w:r w:rsidR="00200971">
        <w:rPr>
          <w:rFonts w:ascii="Times New Roman" w:hAnsi="Times New Roman"/>
          <w:bCs/>
          <w:sz w:val="28"/>
          <w:szCs w:val="28"/>
        </w:rPr>
        <w:t xml:space="preserve"> </w:t>
      </w:r>
      <w:r w:rsidR="00310248">
        <w:rPr>
          <w:rFonts w:ascii="Times New Roman" w:hAnsi="Times New Roman"/>
          <w:bCs/>
          <w:sz w:val="28"/>
          <w:szCs w:val="28"/>
        </w:rPr>
        <w:t>А</w:t>
      </w:r>
      <w:r w:rsidR="00310248" w:rsidRPr="002A122C">
        <w:rPr>
          <w:rFonts w:ascii="Times New Roman" w:hAnsi="Times New Roman"/>
          <w:bCs/>
          <w:sz w:val="28"/>
          <w:szCs w:val="28"/>
        </w:rPr>
        <w:t>налогичн</w:t>
      </w:r>
      <w:r w:rsidR="00310248">
        <w:rPr>
          <w:rFonts w:ascii="Times New Roman" w:hAnsi="Times New Roman"/>
          <w:bCs/>
          <w:sz w:val="28"/>
          <w:szCs w:val="28"/>
        </w:rPr>
        <w:t xml:space="preserve">ые  меры поддержки </w:t>
      </w:r>
      <w:r w:rsidR="00310248" w:rsidRPr="002A122C">
        <w:rPr>
          <w:rFonts w:ascii="Times New Roman" w:hAnsi="Times New Roman"/>
          <w:bCs/>
          <w:sz w:val="28"/>
          <w:szCs w:val="28"/>
        </w:rPr>
        <w:t>установлен</w:t>
      </w:r>
      <w:r w:rsidR="00310248">
        <w:rPr>
          <w:rFonts w:ascii="Times New Roman" w:hAnsi="Times New Roman"/>
          <w:bCs/>
          <w:sz w:val="28"/>
          <w:szCs w:val="28"/>
        </w:rPr>
        <w:t>ы</w:t>
      </w:r>
      <w:r w:rsidR="00310248" w:rsidRPr="002A122C">
        <w:rPr>
          <w:rFonts w:ascii="Times New Roman" w:hAnsi="Times New Roman"/>
          <w:bCs/>
          <w:sz w:val="28"/>
          <w:szCs w:val="28"/>
        </w:rPr>
        <w:t xml:space="preserve"> в </w:t>
      </w:r>
      <w:r w:rsidR="00200971">
        <w:rPr>
          <w:rFonts w:ascii="Times New Roman" w:hAnsi="Times New Roman"/>
          <w:bCs/>
          <w:sz w:val="28"/>
          <w:szCs w:val="28"/>
        </w:rPr>
        <w:t xml:space="preserve">пункте 2, 3 статьи 65 </w:t>
      </w:r>
      <w:r w:rsidR="0020097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  закона  от 29.12.2012г. № 273-ФЗ «Об образовании в Российской Федерации», в Постановлении Правительства Приморского края от 20.10.2022г.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00971">
        <w:rPr>
          <w:rFonts w:ascii="Times New Roman" w:eastAsia="Times New Roman" w:hAnsi="Times New Roman"/>
          <w:sz w:val="28"/>
          <w:szCs w:val="28"/>
          <w:lang w:eastAsia="ru-RU"/>
        </w:rPr>
        <w:t>713-п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41CFD">
        <w:rPr>
          <w:rFonts w:ascii="Arial" w:hAnsi="Arial" w:cs="Arial"/>
          <w:sz w:val="24"/>
          <w:szCs w:val="24"/>
        </w:rPr>
        <w:t xml:space="preserve"> </w:t>
      </w:r>
      <w:r w:rsidRPr="00C41CFD">
        <w:rPr>
          <w:rFonts w:ascii="Times New Roman" w:hAnsi="Times New Roman" w:cs="Times New Roman"/>
          <w:sz w:val="28"/>
          <w:szCs w:val="28"/>
        </w:rPr>
        <w:t>«О мерах поддержки семей участников специальной военной операции, а также лиц, призванных на военную службу по мобилизации (в ред. Постановления от 26.10.2022г. № 728-пп)»</w:t>
      </w:r>
      <w:r w:rsidR="00BB50B4">
        <w:rPr>
          <w:rFonts w:ascii="Times New Roman" w:hAnsi="Times New Roman" w:cs="Times New Roman"/>
          <w:sz w:val="28"/>
          <w:szCs w:val="28"/>
        </w:rPr>
        <w:t>.</w:t>
      </w:r>
      <w:r w:rsidRPr="00C41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AE123" w14:textId="77777777" w:rsidR="0021100D" w:rsidRPr="00C41CFD" w:rsidRDefault="0021100D" w:rsidP="0021100D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550FE9AF" w14:textId="384B1F80" w:rsidR="004F024B" w:rsidRDefault="00C724CB" w:rsidP="00453C56">
      <w:pPr>
        <w:tabs>
          <w:tab w:val="left" w:pos="993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453C56" w:rsidRPr="00453C56">
        <w:rPr>
          <w:rFonts w:ascii="Times New Roman" w:hAnsi="Times New Roman"/>
          <w:b/>
          <w:bCs/>
          <w:sz w:val="28"/>
          <w:szCs w:val="28"/>
        </w:rPr>
        <w:t>2</w:t>
      </w:r>
      <w:r w:rsidR="004F024B" w:rsidRPr="00453C5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F0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ходе проведения </w:t>
      </w:r>
      <w:r w:rsidR="00E739F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739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F0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="004F024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4F02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16BD07" w14:textId="77777777" w:rsidR="00C32117" w:rsidRDefault="00C32117" w:rsidP="00C32117">
      <w:pPr>
        <w:shd w:val="clear" w:color="auto" w:fill="FFFFFF"/>
        <w:tabs>
          <w:tab w:val="left" w:pos="99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387B1DF1" w:rsidR="004F024B" w:rsidRDefault="004F024B" w:rsidP="00E739F2">
      <w:pPr>
        <w:shd w:val="clear" w:color="auto" w:fill="FFFFFF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7F2165E2" w14:textId="3347D30E" w:rsidR="00E739F2" w:rsidRDefault="004F024B" w:rsidP="00E739F2">
      <w:pPr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 ходе проведения </w:t>
      </w:r>
      <w:r w:rsidR="00E739F2" w:rsidRPr="00E739F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E739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E739F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0968796" w14:textId="75087BE1" w:rsidR="00453C56" w:rsidRDefault="004F024B" w:rsidP="00453C56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739F2">
        <w:rPr>
          <w:rFonts w:ascii="Times New Roman" w:hAnsi="Times New Roman"/>
          <w:sz w:val="28"/>
          <w:szCs w:val="28"/>
        </w:rPr>
        <w:t xml:space="preserve">представленный на экспертизу Проект </w:t>
      </w:r>
      <w:r w:rsidR="00E739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E739F2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размера родительской платы  за присмотр и уход за  детьми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2023 год и плановый период 2024 и 2025 годов» </w:t>
      </w:r>
      <w:r w:rsidR="00E739F2">
        <w:rPr>
          <w:rFonts w:ascii="Times New Roman" w:hAnsi="Times New Roman"/>
          <w:sz w:val="28"/>
          <w:szCs w:val="28"/>
        </w:rPr>
        <w:t xml:space="preserve">показывает, что он разработан в рамках реализации </w:t>
      </w:r>
      <w:r w:rsidR="00E739F2">
        <w:rPr>
          <w:rFonts w:ascii="Times New Roman" w:eastAsia="Times New Roman" w:hAnsi="Times New Roman"/>
          <w:sz w:val="28"/>
          <w:szCs w:val="28"/>
          <w:lang w:eastAsia="ru-RU"/>
        </w:rPr>
        <w:t>Федерально</w:t>
      </w:r>
      <w:r w:rsidR="00453C5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739F2"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закон</w:t>
      </w:r>
      <w:r w:rsidR="00453C5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739F2">
        <w:rPr>
          <w:rFonts w:ascii="Times New Roman" w:eastAsia="Times New Roman" w:hAnsi="Times New Roman"/>
          <w:sz w:val="28"/>
          <w:szCs w:val="28"/>
          <w:lang w:eastAsia="ru-RU"/>
        </w:rPr>
        <w:t xml:space="preserve">  от 29.12.2012г. № 273-ФЗ «Об образовании в Российской Федерации», </w:t>
      </w:r>
      <w:r w:rsidR="00453C56">
        <w:rPr>
          <w:rFonts w:ascii="Times New Roman" w:hAnsi="Times New Roman"/>
          <w:sz w:val="28"/>
          <w:szCs w:val="28"/>
        </w:rPr>
        <w:t xml:space="preserve">не противоречит </w:t>
      </w:r>
      <w:r w:rsidR="00453C56">
        <w:rPr>
          <w:rFonts w:ascii="Times New Roman" w:eastAsia="Times New Roman" w:hAnsi="Times New Roman"/>
          <w:sz w:val="28"/>
          <w:szCs w:val="28"/>
        </w:rPr>
        <w:t xml:space="preserve">федеральному законодательству, </w:t>
      </w:r>
      <w:r w:rsidR="00453C56">
        <w:rPr>
          <w:rFonts w:ascii="Times New Roman" w:eastAsia="Times New Roman" w:hAnsi="Times New Roman"/>
          <w:sz w:val="28"/>
          <w:szCs w:val="28"/>
        </w:rPr>
        <w:lastRenderedPageBreak/>
        <w:t xml:space="preserve">законодательству Приморского края, муниципальным нормативным правовым актам </w:t>
      </w:r>
      <w:r w:rsidR="00453C56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r w:rsidR="00453C56">
        <w:rPr>
          <w:rFonts w:ascii="Times New Roman" w:hAnsi="Times New Roman"/>
          <w:sz w:val="28"/>
          <w:szCs w:val="28"/>
        </w:rPr>
        <w:t xml:space="preserve">. </w:t>
      </w:r>
    </w:p>
    <w:p w14:paraId="3504498B" w14:textId="77777777" w:rsidR="00453C56" w:rsidRDefault="00453C56" w:rsidP="00C32117">
      <w:pPr>
        <w:shd w:val="clear" w:color="auto" w:fill="FFFFFF"/>
        <w:tabs>
          <w:tab w:val="left" w:pos="99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FCC85" w14:textId="2B672A8E" w:rsidR="004F024B" w:rsidRDefault="004F024B" w:rsidP="00453C56">
      <w:pPr>
        <w:shd w:val="clear" w:color="auto" w:fill="FFFFFF"/>
        <w:tabs>
          <w:tab w:val="left" w:pos="993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453C56" w:rsidRPr="00453C56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453C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коррупциогенных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15EFC5" w14:textId="77777777" w:rsidR="004F024B" w:rsidRDefault="004F024B" w:rsidP="00CD15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9C3028" w14:textId="77777777" w:rsidR="004F024B" w:rsidRDefault="004F024B" w:rsidP="004F024B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F05555" w14:textId="77777777" w:rsidR="004F024B" w:rsidRDefault="004F024B" w:rsidP="00453C5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3B067FD0" w14:textId="77777777" w:rsidR="004F024B" w:rsidRDefault="004F024B" w:rsidP="00453C5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sectPr w:rsidR="004F024B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17D82"/>
    <w:rsid w:val="0002566C"/>
    <w:rsid w:val="00033FD4"/>
    <w:rsid w:val="0005286C"/>
    <w:rsid w:val="00092A1E"/>
    <w:rsid w:val="000A479D"/>
    <w:rsid w:val="000B1C18"/>
    <w:rsid w:val="000C36DE"/>
    <w:rsid w:val="000C7625"/>
    <w:rsid w:val="000E3256"/>
    <w:rsid w:val="000E6DE0"/>
    <w:rsid w:val="000F6E80"/>
    <w:rsid w:val="00115BFC"/>
    <w:rsid w:val="001172C6"/>
    <w:rsid w:val="0012060B"/>
    <w:rsid w:val="001211FD"/>
    <w:rsid w:val="00141EDC"/>
    <w:rsid w:val="00143CA6"/>
    <w:rsid w:val="00150A44"/>
    <w:rsid w:val="00166027"/>
    <w:rsid w:val="00172938"/>
    <w:rsid w:val="001923B5"/>
    <w:rsid w:val="001A599A"/>
    <w:rsid w:val="001A6BDD"/>
    <w:rsid w:val="001B5723"/>
    <w:rsid w:val="001C531D"/>
    <w:rsid w:val="001C581F"/>
    <w:rsid w:val="001D3BCF"/>
    <w:rsid w:val="001D715C"/>
    <w:rsid w:val="001D7525"/>
    <w:rsid w:val="001E3275"/>
    <w:rsid w:val="001F5285"/>
    <w:rsid w:val="00200971"/>
    <w:rsid w:val="002018B9"/>
    <w:rsid w:val="002048AA"/>
    <w:rsid w:val="00206C46"/>
    <w:rsid w:val="0021100D"/>
    <w:rsid w:val="00215DB9"/>
    <w:rsid w:val="00215DFB"/>
    <w:rsid w:val="00222241"/>
    <w:rsid w:val="00231BE9"/>
    <w:rsid w:val="002367F5"/>
    <w:rsid w:val="00240DBF"/>
    <w:rsid w:val="00243AFB"/>
    <w:rsid w:val="0025050E"/>
    <w:rsid w:val="00252D60"/>
    <w:rsid w:val="002541BC"/>
    <w:rsid w:val="0026582C"/>
    <w:rsid w:val="0026617F"/>
    <w:rsid w:val="00284414"/>
    <w:rsid w:val="002A122C"/>
    <w:rsid w:val="002B319B"/>
    <w:rsid w:val="002B4E66"/>
    <w:rsid w:val="002B7DBE"/>
    <w:rsid w:val="002C1675"/>
    <w:rsid w:val="002C75D8"/>
    <w:rsid w:val="002D3789"/>
    <w:rsid w:val="002D6B9B"/>
    <w:rsid w:val="002E6A76"/>
    <w:rsid w:val="002F2EED"/>
    <w:rsid w:val="002F523E"/>
    <w:rsid w:val="00310248"/>
    <w:rsid w:val="00310ABF"/>
    <w:rsid w:val="00326B57"/>
    <w:rsid w:val="003413BE"/>
    <w:rsid w:val="003467BE"/>
    <w:rsid w:val="00350262"/>
    <w:rsid w:val="00350D90"/>
    <w:rsid w:val="0035676C"/>
    <w:rsid w:val="003624C7"/>
    <w:rsid w:val="003653EC"/>
    <w:rsid w:val="00373098"/>
    <w:rsid w:val="00373C83"/>
    <w:rsid w:val="003861FB"/>
    <w:rsid w:val="00390AC3"/>
    <w:rsid w:val="003A1379"/>
    <w:rsid w:val="003B2FB4"/>
    <w:rsid w:val="003D5DB0"/>
    <w:rsid w:val="003F262D"/>
    <w:rsid w:val="004255D9"/>
    <w:rsid w:val="00436A3D"/>
    <w:rsid w:val="00443294"/>
    <w:rsid w:val="004453B0"/>
    <w:rsid w:val="00451B1C"/>
    <w:rsid w:val="00453C56"/>
    <w:rsid w:val="0045577A"/>
    <w:rsid w:val="004561A9"/>
    <w:rsid w:val="00474F45"/>
    <w:rsid w:val="00486D4F"/>
    <w:rsid w:val="004B0171"/>
    <w:rsid w:val="004B3E0E"/>
    <w:rsid w:val="004B44B1"/>
    <w:rsid w:val="004B5857"/>
    <w:rsid w:val="004C2D59"/>
    <w:rsid w:val="004D00D4"/>
    <w:rsid w:val="004F024B"/>
    <w:rsid w:val="00501A9C"/>
    <w:rsid w:val="00504270"/>
    <w:rsid w:val="00505050"/>
    <w:rsid w:val="005061E1"/>
    <w:rsid w:val="0051208D"/>
    <w:rsid w:val="00512114"/>
    <w:rsid w:val="005212D6"/>
    <w:rsid w:val="0053662C"/>
    <w:rsid w:val="00540AF8"/>
    <w:rsid w:val="00551D16"/>
    <w:rsid w:val="005619EA"/>
    <w:rsid w:val="00562625"/>
    <w:rsid w:val="00563597"/>
    <w:rsid w:val="00572673"/>
    <w:rsid w:val="00574467"/>
    <w:rsid w:val="00587082"/>
    <w:rsid w:val="00591409"/>
    <w:rsid w:val="00596C13"/>
    <w:rsid w:val="005A2814"/>
    <w:rsid w:val="005B5112"/>
    <w:rsid w:val="005B737E"/>
    <w:rsid w:val="005D5547"/>
    <w:rsid w:val="005E0A4D"/>
    <w:rsid w:val="005E125D"/>
    <w:rsid w:val="005E749E"/>
    <w:rsid w:val="006136A3"/>
    <w:rsid w:val="006278DA"/>
    <w:rsid w:val="00634C86"/>
    <w:rsid w:val="00651121"/>
    <w:rsid w:val="0065658D"/>
    <w:rsid w:val="00660B36"/>
    <w:rsid w:val="00661E24"/>
    <w:rsid w:val="006661E8"/>
    <w:rsid w:val="00675848"/>
    <w:rsid w:val="00676D66"/>
    <w:rsid w:val="006804D5"/>
    <w:rsid w:val="00687DA8"/>
    <w:rsid w:val="00690870"/>
    <w:rsid w:val="006B494F"/>
    <w:rsid w:val="006B6EDE"/>
    <w:rsid w:val="006B7C62"/>
    <w:rsid w:val="006C516A"/>
    <w:rsid w:val="006C6909"/>
    <w:rsid w:val="006D17CF"/>
    <w:rsid w:val="006D47FD"/>
    <w:rsid w:val="006F319A"/>
    <w:rsid w:val="006F4045"/>
    <w:rsid w:val="00713F48"/>
    <w:rsid w:val="00717CD5"/>
    <w:rsid w:val="007206F6"/>
    <w:rsid w:val="00733D8F"/>
    <w:rsid w:val="007346B3"/>
    <w:rsid w:val="00753B75"/>
    <w:rsid w:val="00756690"/>
    <w:rsid w:val="00761837"/>
    <w:rsid w:val="00762429"/>
    <w:rsid w:val="00767C34"/>
    <w:rsid w:val="00774004"/>
    <w:rsid w:val="00774122"/>
    <w:rsid w:val="007A1478"/>
    <w:rsid w:val="007A2D33"/>
    <w:rsid w:val="007A77BC"/>
    <w:rsid w:val="007B10DB"/>
    <w:rsid w:val="007B349A"/>
    <w:rsid w:val="007B398E"/>
    <w:rsid w:val="007C3073"/>
    <w:rsid w:val="007C51AC"/>
    <w:rsid w:val="007D3C2A"/>
    <w:rsid w:val="007E5C90"/>
    <w:rsid w:val="00801BF6"/>
    <w:rsid w:val="008170A7"/>
    <w:rsid w:val="008307EF"/>
    <w:rsid w:val="00833ACA"/>
    <w:rsid w:val="00841854"/>
    <w:rsid w:val="008554FF"/>
    <w:rsid w:val="00857F65"/>
    <w:rsid w:val="008A7BBA"/>
    <w:rsid w:val="008B4861"/>
    <w:rsid w:val="008B7864"/>
    <w:rsid w:val="008C1599"/>
    <w:rsid w:val="008C46FF"/>
    <w:rsid w:val="008D1EA2"/>
    <w:rsid w:val="008E3922"/>
    <w:rsid w:val="00900657"/>
    <w:rsid w:val="00907A8B"/>
    <w:rsid w:val="00921723"/>
    <w:rsid w:val="00931EB3"/>
    <w:rsid w:val="0094298D"/>
    <w:rsid w:val="00953055"/>
    <w:rsid w:val="009565ED"/>
    <w:rsid w:val="009568C7"/>
    <w:rsid w:val="00964C29"/>
    <w:rsid w:val="009756BC"/>
    <w:rsid w:val="00987C14"/>
    <w:rsid w:val="00997738"/>
    <w:rsid w:val="009B2AE1"/>
    <w:rsid w:val="009C1F1D"/>
    <w:rsid w:val="009E225D"/>
    <w:rsid w:val="009F501C"/>
    <w:rsid w:val="009F73E7"/>
    <w:rsid w:val="00A019AC"/>
    <w:rsid w:val="00A03968"/>
    <w:rsid w:val="00A13F83"/>
    <w:rsid w:val="00A1457C"/>
    <w:rsid w:val="00A17054"/>
    <w:rsid w:val="00A262D1"/>
    <w:rsid w:val="00A30DC9"/>
    <w:rsid w:val="00A36CAC"/>
    <w:rsid w:val="00A37B2F"/>
    <w:rsid w:val="00A404FB"/>
    <w:rsid w:val="00A627CD"/>
    <w:rsid w:val="00A70F97"/>
    <w:rsid w:val="00A72731"/>
    <w:rsid w:val="00A80A65"/>
    <w:rsid w:val="00A9233A"/>
    <w:rsid w:val="00AC68B4"/>
    <w:rsid w:val="00AD514E"/>
    <w:rsid w:val="00AD60B8"/>
    <w:rsid w:val="00AD6AD5"/>
    <w:rsid w:val="00B116BC"/>
    <w:rsid w:val="00B13076"/>
    <w:rsid w:val="00B136D5"/>
    <w:rsid w:val="00B13D1D"/>
    <w:rsid w:val="00B14640"/>
    <w:rsid w:val="00B22662"/>
    <w:rsid w:val="00B3314E"/>
    <w:rsid w:val="00B3497F"/>
    <w:rsid w:val="00B4415E"/>
    <w:rsid w:val="00B47865"/>
    <w:rsid w:val="00B47E19"/>
    <w:rsid w:val="00B51391"/>
    <w:rsid w:val="00B515A5"/>
    <w:rsid w:val="00B60705"/>
    <w:rsid w:val="00B64F94"/>
    <w:rsid w:val="00B77F4A"/>
    <w:rsid w:val="00B85723"/>
    <w:rsid w:val="00B95F6D"/>
    <w:rsid w:val="00BA2460"/>
    <w:rsid w:val="00BA3139"/>
    <w:rsid w:val="00BB10E5"/>
    <w:rsid w:val="00BB181A"/>
    <w:rsid w:val="00BB50B4"/>
    <w:rsid w:val="00BD2292"/>
    <w:rsid w:val="00BD568D"/>
    <w:rsid w:val="00BD7122"/>
    <w:rsid w:val="00BD7C05"/>
    <w:rsid w:val="00BE5F71"/>
    <w:rsid w:val="00C064B0"/>
    <w:rsid w:val="00C2151C"/>
    <w:rsid w:val="00C24198"/>
    <w:rsid w:val="00C25089"/>
    <w:rsid w:val="00C31171"/>
    <w:rsid w:val="00C32117"/>
    <w:rsid w:val="00C33EEA"/>
    <w:rsid w:val="00C35F8C"/>
    <w:rsid w:val="00C36EB1"/>
    <w:rsid w:val="00C414D0"/>
    <w:rsid w:val="00C41CFD"/>
    <w:rsid w:val="00C524F1"/>
    <w:rsid w:val="00C53269"/>
    <w:rsid w:val="00C65AA7"/>
    <w:rsid w:val="00C724CB"/>
    <w:rsid w:val="00C72802"/>
    <w:rsid w:val="00C76226"/>
    <w:rsid w:val="00C769A7"/>
    <w:rsid w:val="00C77207"/>
    <w:rsid w:val="00C832AF"/>
    <w:rsid w:val="00C92DA9"/>
    <w:rsid w:val="00C95C3C"/>
    <w:rsid w:val="00C966C6"/>
    <w:rsid w:val="00C97B71"/>
    <w:rsid w:val="00CB579C"/>
    <w:rsid w:val="00CD152A"/>
    <w:rsid w:val="00CE7280"/>
    <w:rsid w:val="00D12425"/>
    <w:rsid w:val="00D16CAC"/>
    <w:rsid w:val="00D24B3B"/>
    <w:rsid w:val="00D424C2"/>
    <w:rsid w:val="00D444CE"/>
    <w:rsid w:val="00D4483B"/>
    <w:rsid w:val="00D44F59"/>
    <w:rsid w:val="00D45822"/>
    <w:rsid w:val="00D45A2A"/>
    <w:rsid w:val="00D47D16"/>
    <w:rsid w:val="00D54E4A"/>
    <w:rsid w:val="00D657A0"/>
    <w:rsid w:val="00D672CF"/>
    <w:rsid w:val="00D854BD"/>
    <w:rsid w:val="00D972E1"/>
    <w:rsid w:val="00DA4256"/>
    <w:rsid w:val="00DB42A8"/>
    <w:rsid w:val="00DC7AEB"/>
    <w:rsid w:val="00DE76BC"/>
    <w:rsid w:val="00E012EE"/>
    <w:rsid w:val="00E2444D"/>
    <w:rsid w:val="00E313A0"/>
    <w:rsid w:val="00E32402"/>
    <w:rsid w:val="00E36DD2"/>
    <w:rsid w:val="00E41501"/>
    <w:rsid w:val="00E66AF4"/>
    <w:rsid w:val="00E739F2"/>
    <w:rsid w:val="00E7410D"/>
    <w:rsid w:val="00E748C5"/>
    <w:rsid w:val="00E83D4B"/>
    <w:rsid w:val="00E9469C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EE14E7"/>
    <w:rsid w:val="00F03043"/>
    <w:rsid w:val="00F04CBE"/>
    <w:rsid w:val="00F071DA"/>
    <w:rsid w:val="00F16C2F"/>
    <w:rsid w:val="00F178FA"/>
    <w:rsid w:val="00F20C3A"/>
    <w:rsid w:val="00F25941"/>
    <w:rsid w:val="00F33445"/>
    <w:rsid w:val="00F363BC"/>
    <w:rsid w:val="00F402E4"/>
    <w:rsid w:val="00F41BF1"/>
    <w:rsid w:val="00F54757"/>
    <w:rsid w:val="00F62569"/>
    <w:rsid w:val="00F86737"/>
    <w:rsid w:val="00FC5913"/>
    <w:rsid w:val="00FC7E1E"/>
    <w:rsid w:val="00FD49D6"/>
    <w:rsid w:val="00FD6661"/>
    <w:rsid w:val="00FE0777"/>
    <w:rsid w:val="00FF019B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4861"/>
    <w:pPr>
      <w:keepNext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B4861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F402E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402E4"/>
    <w:pPr>
      <w:widowControl w:val="0"/>
      <w:shd w:val="clear" w:color="auto" w:fill="FFFFFF"/>
      <w:spacing w:before="240" w:after="24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ertext">
    <w:name w:val="headertext"/>
    <w:basedOn w:val="a"/>
    <w:rsid w:val="00017D8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13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72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4861"/>
    <w:pPr>
      <w:keepNext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B4861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2">
    <w:name w:val="Основной текст (2)_"/>
    <w:basedOn w:val="a0"/>
    <w:link w:val="23"/>
    <w:locked/>
    <w:rsid w:val="00F402E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402E4"/>
    <w:pPr>
      <w:widowControl w:val="0"/>
      <w:shd w:val="clear" w:color="auto" w:fill="FFFFFF"/>
      <w:spacing w:before="240" w:after="240"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ertext">
    <w:name w:val="headertext"/>
    <w:basedOn w:val="a"/>
    <w:rsid w:val="00017D8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130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72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27670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1B38-3DD1-4559-8BA3-6BC9B0E9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6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263</cp:revision>
  <cp:lastPrinted>2022-06-21T00:55:00Z</cp:lastPrinted>
  <dcterms:created xsi:type="dcterms:W3CDTF">2022-01-13T05:11:00Z</dcterms:created>
  <dcterms:modified xsi:type="dcterms:W3CDTF">2023-02-21T01:32:00Z</dcterms:modified>
</cp:coreProperties>
</file>